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C4" w:rsidRPr="00166EFD" w:rsidRDefault="005A09C4" w:rsidP="005A09C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166EFD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166EFD">
        <w:rPr>
          <w:rFonts w:ascii="Times New Roman" w:eastAsia="方正黑体_GBK" w:hAnsi="Times New Roman" w:hint="eastAsia"/>
          <w:sz w:val="32"/>
          <w:szCs w:val="32"/>
        </w:rPr>
        <w:t>2</w:t>
      </w:r>
      <w:r w:rsidRPr="00166EFD">
        <w:rPr>
          <w:rFonts w:ascii="Times New Roman" w:eastAsia="方正黑体_GBK" w:hAnsi="Times New Roman" w:hint="eastAsia"/>
          <w:sz w:val="32"/>
          <w:szCs w:val="32"/>
        </w:rPr>
        <w:t>：</w:t>
      </w:r>
    </w:p>
    <w:p w:rsidR="002745B7" w:rsidRDefault="005A09C4" w:rsidP="002745B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2745B7">
        <w:rPr>
          <w:rFonts w:ascii="方正小标宋_GBK" w:eastAsia="方正小标宋_GBK" w:hAnsi="方正小标宋_GBK" w:hint="eastAsia"/>
          <w:sz w:val="44"/>
          <w:szCs w:val="44"/>
        </w:rPr>
        <w:t>采购目录类别</w:t>
      </w:r>
    </w:p>
    <w:p w:rsidR="002745B7" w:rsidRPr="002745B7" w:rsidRDefault="002745B7" w:rsidP="002745B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2"/>
          <w:szCs w:val="32"/>
        </w:rPr>
        <w:t xml:space="preserve"> </w:t>
      </w:r>
      <w:r w:rsidRPr="005A09C4">
        <w:rPr>
          <w:rFonts w:ascii="仿宋_GB2312" w:eastAsia="仿宋_GB2312" w:hAnsi="仿宋_GB2312" w:hint="eastAsia"/>
          <w:bCs/>
          <w:sz w:val="30"/>
          <w:szCs w:val="30"/>
        </w:rPr>
        <w:t xml:space="preserve"> </w:t>
      </w:r>
      <w:r w:rsidRPr="005A09C4">
        <w:rPr>
          <w:rFonts w:ascii="仿宋_GB2312" w:eastAsia="仿宋_GB2312" w:hAnsi="仿宋_GB2312" w:hint="eastAsia"/>
          <w:bCs/>
          <w:sz w:val="36"/>
          <w:szCs w:val="30"/>
        </w:rPr>
        <w:t>注射穿刺类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 xml:space="preserve">  医用高分子类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 xml:space="preserve">  卫生材料及敷料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 xml:space="preserve">  医用</w:t>
      </w:r>
      <w:r w:rsidRPr="005A09C4">
        <w:rPr>
          <w:rFonts w:ascii="仿宋_GB2312" w:eastAsia="仿宋_GB2312" w:hAnsi="仿宋_GB2312"/>
          <w:bCs/>
          <w:sz w:val="36"/>
          <w:szCs w:val="30"/>
        </w:rPr>
        <w:t>X</w:t>
      </w:r>
      <w:r w:rsidRPr="005A09C4">
        <w:rPr>
          <w:rFonts w:ascii="仿宋_GB2312" w:eastAsia="仿宋_GB2312" w:hAnsi="仿宋_GB2312" w:hint="eastAsia"/>
          <w:bCs/>
          <w:sz w:val="36"/>
          <w:szCs w:val="30"/>
        </w:rPr>
        <w:t>射线附属耗材及医疗仪器用纸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 xml:space="preserve">  手术室及重症病房用耗材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 xml:space="preserve">  内分泌科用耗材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 xml:space="preserve">  泌尿外科用耗材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 xml:space="preserve">  普外科类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 xml:space="preserve">  麻醉类耗材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体外循环及血液净化类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消毒类耗材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消化系统内窥镜诊断治疗用耗材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心胸外科类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口腔科耗材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检验用耗材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康复材料及义肢类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其它类耗材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骨科创伤类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骨科脊柱类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骨科人工关节类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rFonts w:ascii="方正小标宋_GBK" w:eastAsia="方正小标宋_GBK" w:hAnsi="方正小标宋_GBK"/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通用试剂</w:t>
      </w:r>
    </w:p>
    <w:p w:rsidR="005A09C4" w:rsidRPr="005A09C4" w:rsidRDefault="005A09C4" w:rsidP="005A09C4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 w:hanging="495"/>
        <w:jc w:val="left"/>
        <w:rPr>
          <w:sz w:val="36"/>
          <w:szCs w:val="30"/>
        </w:rPr>
      </w:pPr>
      <w:r w:rsidRPr="005A09C4">
        <w:rPr>
          <w:rFonts w:ascii="仿宋_GB2312" w:eastAsia="仿宋_GB2312" w:hAnsi="仿宋_GB2312" w:hint="eastAsia"/>
          <w:bCs/>
          <w:sz w:val="36"/>
          <w:szCs w:val="30"/>
        </w:rPr>
        <w:t>专机专用试剂</w:t>
      </w:r>
    </w:p>
    <w:p w:rsidR="00AA1E9D" w:rsidRPr="005A09C4" w:rsidRDefault="00AA1E9D" w:rsidP="00834DD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00" w:lineRule="exact"/>
        <w:ind w:left="495"/>
        <w:jc w:val="left"/>
        <w:rPr>
          <w:sz w:val="36"/>
          <w:szCs w:val="30"/>
        </w:rPr>
      </w:pPr>
      <w:bookmarkStart w:id="0" w:name="_GoBack"/>
      <w:bookmarkEnd w:id="0"/>
    </w:p>
    <w:sectPr w:rsidR="00AA1E9D" w:rsidRPr="005A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84" w:rsidRDefault="00966084" w:rsidP="005A09C4">
      <w:r>
        <w:separator/>
      </w:r>
    </w:p>
  </w:endnote>
  <w:endnote w:type="continuationSeparator" w:id="0">
    <w:p w:rsidR="00966084" w:rsidRDefault="00966084" w:rsidP="005A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84" w:rsidRDefault="00966084" w:rsidP="005A09C4">
      <w:r>
        <w:separator/>
      </w:r>
    </w:p>
  </w:footnote>
  <w:footnote w:type="continuationSeparator" w:id="0">
    <w:p w:rsidR="00966084" w:rsidRDefault="00966084" w:rsidP="005A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CC1"/>
    <w:multiLevelType w:val="multilevel"/>
    <w:tmpl w:val="FFFFFFFF"/>
    <w:name w:val="编号列表 1"/>
    <w:lvl w:ilvl="0">
      <w:start w:val="1"/>
      <w:numFmt w:val="decimal"/>
      <w:lvlText w:val="%1、"/>
      <w:lvlJc w:val="left"/>
      <w:rPr>
        <w:rFonts w:ascii="仿宋_GB2312" w:eastAsia="仿宋_GB2312" w:hAnsi="仿宋_GB2312" w:cs="Times New Roman"/>
        <w:sz w:val="32"/>
      </w:rPr>
    </w:lvl>
    <w:lvl w:ilvl="1">
      <w:start w:val="1"/>
      <w:numFmt w:val="lowerLetter"/>
      <w:lvlText w:val="%2)"/>
      <w:lvlJc w:val="left"/>
      <w:pPr>
        <w:ind w:left="42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8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68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21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94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CD"/>
    <w:rsid w:val="002745B7"/>
    <w:rsid w:val="00576DCD"/>
    <w:rsid w:val="005A09C4"/>
    <w:rsid w:val="00834DD0"/>
    <w:rsid w:val="00966084"/>
    <w:rsid w:val="00AA1E9D"/>
    <w:rsid w:val="00CB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C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C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13AA-97F7-4F44-A985-E5A1E868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PGOS</cp:lastModifiedBy>
  <cp:revision>3</cp:revision>
  <dcterms:created xsi:type="dcterms:W3CDTF">2018-07-13T14:30:00Z</dcterms:created>
  <dcterms:modified xsi:type="dcterms:W3CDTF">2018-07-15T15:16:00Z</dcterms:modified>
</cp:coreProperties>
</file>