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68" w:rsidRPr="002D7967" w:rsidRDefault="00D20E68" w:rsidP="00D20E6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2D7967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附件：</w:t>
      </w:r>
    </w:p>
    <w:p w:rsidR="00D20E68" w:rsidRPr="00B73DA5" w:rsidRDefault="00D20E68" w:rsidP="00D20E68">
      <w:pPr>
        <w:widowControl/>
        <w:shd w:val="clear" w:color="auto" w:fill="FFFFFF"/>
        <w:spacing w:line="585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F5944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超声高频外科集成系统超声刀头</w:t>
      </w: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2"/>
        <w:gridCol w:w="1701"/>
        <w:gridCol w:w="2127"/>
      </w:tblGrid>
      <w:tr w:rsidR="00D20E68" w:rsidRPr="00B73DA5" w:rsidTr="008647FB">
        <w:trPr>
          <w:trHeight w:val="420"/>
        </w:trPr>
        <w:tc>
          <w:tcPr>
            <w:tcW w:w="39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spacing w:line="5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企业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spacing w:line="5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产地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spacing w:line="5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状态</w:t>
            </w:r>
          </w:p>
        </w:tc>
      </w:tr>
      <w:tr w:rsidR="00D20E68" w:rsidRPr="00B73DA5" w:rsidTr="008647FB">
        <w:trPr>
          <w:trHeight w:val="825"/>
        </w:trPr>
        <w:tc>
          <w:tcPr>
            <w:tcW w:w="39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E68" w:rsidRPr="00B73DA5" w:rsidRDefault="00D20E68" w:rsidP="008647F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59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强生（上海）医疗器材有限公司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进口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中选</w:t>
            </w:r>
          </w:p>
        </w:tc>
      </w:tr>
      <w:tr w:rsidR="00D20E68" w:rsidRPr="00B73DA5" w:rsidTr="008647FB">
        <w:trPr>
          <w:trHeight w:val="825"/>
        </w:trPr>
        <w:tc>
          <w:tcPr>
            <w:tcW w:w="39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E68" w:rsidRPr="00B73DA5" w:rsidRDefault="00D20E68" w:rsidP="008647F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59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奥林巴斯医疗株式会社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进口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中选</w:t>
            </w:r>
          </w:p>
        </w:tc>
      </w:tr>
      <w:tr w:rsidR="00D20E68" w:rsidRPr="00B73DA5" w:rsidTr="008647FB">
        <w:trPr>
          <w:trHeight w:val="825"/>
        </w:trPr>
        <w:tc>
          <w:tcPr>
            <w:tcW w:w="39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E68" w:rsidRPr="00B73DA5" w:rsidRDefault="00D20E68" w:rsidP="008647F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EF594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武汉半边天医疗技术发展有限公司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E68" w:rsidRPr="00B73DA5" w:rsidRDefault="00D20E68" w:rsidP="008647F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国产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E68" w:rsidRPr="00B73DA5" w:rsidRDefault="00D20E68" w:rsidP="008647F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拟中选</w:t>
            </w:r>
          </w:p>
        </w:tc>
      </w:tr>
    </w:tbl>
    <w:p w:rsidR="00D20E68" w:rsidRPr="00EF5944" w:rsidRDefault="00D20E68" w:rsidP="00D20E68">
      <w:pPr>
        <w:widowControl/>
        <w:shd w:val="clear" w:color="auto" w:fill="FFFFFF"/>
        <w:spacing w:line="585" w:lineRule="atLeast"/>
        <w:jc w:val="left"/>
        <w:rPr>
          <w:rFonts w:ascii="方正小标宋_GBK" w:eastAsia="方正小标宋_GBK" w:hAnsi="微软雅黑" w:cs="宋体"/>
          <w:color w:val="333333"/>
          <w:kern w:val="0"/>
          <w:sz w:val="36"/>
          <w:szCs w:val="36"/>
          <w:bdr w:val="none" w:sz="0" w:space="0" w:color="auto" w:frame="1"/>
        </w:rPr>
      </w:pPr>
      <w:r w:rsidRPr="00B73DA5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br/>
      </w:r>
      <w:r w:rsidRPr="00EF5944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透析液（A、B液）</w:t>
      </w:r>
    </w:p>
    <w:tbl>
      <w:tblPr>
        <w:tblW w:w="781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3"/>
        <w:gridCol w:w="1701"/>
        <w:gridCol w:w="2127"/>
      </w:tblGrid>
      <w:tr w:rsidR="00D20E68" w:rsidRPr="00B73DA5" w:rsidTr="008647FB">
        <w:trPr>
          <w:trHeight w:val="420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企业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产地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状态</w:t>
            </w:r>
          </w:p>
        </w:tc>
      </w:tr>
      <w:tr w:rsidR="00D20E68" w:rsidRPr="00B73DA5" w:rsidTr="008647FB">
        <w:trPr>
          <w:trHeight w:val="825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594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江西三鑫医疗科技股份有限公司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国产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中选</w:t>
            </w:r>
          </w:p>
        </w:tc>
      </w:tr>
      <w:tr w:rsidR="00D20E68" w:rsidRPr="00B73DA5" w:rsidTr="008647FB">
        <w:trPr>
          <w:trHeight w:val="825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594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广州康盛生物科技有限公司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国产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中选</w:t>
            </w:r>
          </w:p>
        </w:tc>
      </w:tr>
      <w:tr w:rsidR="00D20E68" w:rsidRPr="00B73DA5" w:rsidTr="008647FB">
        <w:trPr>
          <w:trHeight w:val="825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594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华裕（无锡）制药有限公司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国产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备选</w:t>
            </w:r>
          </w:p>
        </w:tc>
      </w:tr>
    </w:tbl>
    <w:p w:rsidR="00D20E68" w:rsidRPr="00B73DA5" w:rsidRDefault="00D20E68" w:rsidP="00D20E68">
      <w:pPr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D20E68" w:rsidRPr="00EF5944" w:rsidRDefault="00D20E68" w:rsidP="00D20E68">
      <w:pPr>
        <w:widowControl/>
        <w:shd w:val="clear" w:color="auto" w:fill="FFFFFF"/>
        <w:spacing w:line="585" w:lineRule="atLeast"/>
        <w:jc w:val="left"/>
        <w:rPr>
          <w:rFonts w:ascii="方正小标宋_GBK" w:eastAsia="方正小标宋_GBK" w:hAnsi="微软雅黑" w:cs="宋体"/>
          <w:color w:val="333333"/>
          <w:kern w:val="0"/>
          <w:sz w:val="36"/>
          <w:szCs w:val="36"/>
          <w:bdr w:val="none" w:sz="0" w:space="0" w:color="auto" w:frame="1"/>
        </w:rPr>
      </w:pPr>
      <w:r w:rsidRPr="00EF5944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中心静脉导管（双腔）</w:t>
      </w:r>
    </w:p>
    <w:tbl>
      <w:tblPr>
        <w:tblW w:w="781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3"/>
        <w:gridCol w:w="1701"/>
        <w:gridCol w:w="2127"/>
      </w:tblGrid>
      <w:tr w:rsidR="00D20E68" w:rsidRPr="00B73DA5" w:rsidTr="008647FB">
        <w:trPr>
          <w:trHeight w:val="420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企业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产地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状态</w:t>
            </w:r>
          </w:p>
        </w:tc>
      </w:tr>
      <w:tr w:rsidR="00D20E68" w:rsidRPr="00B73DA5" w:rsidTr="008647FB">
        <w:trPr>
          <w:trHeight w:val="825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5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贝朗医疗（上海）国际贸易有限公司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进口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中选</w:t>
            </w:r>
          </w:p>
        </w:tc>
      </w:tr>
      <w:tr w:rsidR="00D20E68" w:rsidRPr="00B73DA5" w:rsidTr="008647FB">
        <w:trPr>
          <w:trHeight w:val="825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5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佛山特种医用导管有限责任公司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国产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中选</w:t>
            </w:r>
          </w:p>
        </w:tc>
      </w:tr>
      <w:tr w:rsidR="00D20E68" w:rsidRPr="00B73DA5" w:rsidTr="008647FB">
        <w:trPr>
          <w:trHeight w:val="825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5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广东百合医疗科技股份有限公司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国产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备选</w:t>
            </w:r>
          </w:p>
        </w:tc>
      </w:tr>
    </w:tbl>
    <w:p w:rsidR="00D20E68" w:rsidRDefault="00D20E68" w:rsidP="00D20E68">
      <w:pPr>
        <w:widowControl/>
        <w:shd w:val="clear" w:color="auto" w:fill="FFFFFF"/>
        <w:spacing w:line="585" w:lineRule="atLeast"/>
        <w:jc w:val="left"/>
        <w:rPr>
          <w:rFonts w:ascii="方正小标宋_GBK" w:eastAsia="方正小标宋_GBK" w:hAnsi="微软雅黑" w:cs="宋体"/>
          <w:color w:val="333333"/>
          <w:kern w:val="0"/>
          <w:sz w:val="36"/>
          <w:szCs w:val="36"/>
          <w:bdr w:val="none" w:sz="0" w:space="0" w:color="auto" w:frame="1"/>
        </w:rPr>
      </w:pPr>
    </w:p>
    <w:p w:rsidR="00D20E68" w:rsidRDefault="00D20E68" w:rsidP="00D20E68">
      <w:pPr>
        <w:widowControl/>
        <w:shd w:val="clear" w:color="auto" w:fill="FFFFFF"/>
        <w:spacing w:line="585" w:lineRule="atLeast"/>
        <w:jc w:val="left"/>
        <w:rPr>
          <w:rFonts w:ascii="方正小标宋_GBK" w:eastAsia="方正小标宋_GBK" w:hAnsi="微软雅黑" w:cs="宋体"/>
          <w:color w:val="333333"/>
          <w:kern w:val="0"/>
          <w:sz w:val="36"/>
          <w:szCs w:val="36"/>
          <w:bdr w:val="none" w:sz="0" w:space="0" w:color="auto" w:frame="1"/>
        </w:rPr>
      </w:pPr>
      <w:r w:rsidRPr="00DB65DF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lastRenderedPageBreak/>
        <w:t>医用高分子夹板</w:t>
      </w:r>
    </w:p>
    <w:tbl>
      <w:tblPr>
        <w:tblW w:w="781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3"/>
        <w:gridCol w:w="1701"/>
        <w:gridCol w:w="2127"/>
      </w:tblGrid>
      <w:tr w:rsidR="00D20E68" w:rsidRPr="00B73DA5" w:rsidTr="008647FB">
        <w:trPr>
          <w:trHeight w:val="420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企业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产地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状态</w:t>
            </w:r>
          </w:p>
        </w:tc>
      </w:tr>
      <w:tr w:rsidR="00D20E68" w:rsidRPr="00B73DA5" w:rsidTr="008647FB">
        <w:trPr>
          <w:trHeight w:val="825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5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北京市津威康达医疗器械有限公司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国产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中选</w:t>
            </w:r>
          </w:p>
        </w:tc>
      </w:tr>
      <w:tr w:rsidR="00D20E68" w:rsidRPr="00B73DA5" w:rsidTr="008647FB">
        <w:trPr>
          <w:trHeight w:val="825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5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南京双威生物医学科技有限公司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国产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中选</w:t>
            </w:r>
          </w:p>
        </w:tc>
      </w:tr>
      <w:tr w:rsidR="00D20E68" w:rsidRPr="00B73DA5" w:rsidTr="008647FB">
        <w:trPr>
          <w:trHeight w:val="825"/>
        </w:trPr>
        <w:tc>
          <w:tcPr>
            <w:tcW w:w="39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5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陕西安信医学技术开发有限公司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国产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E68" w:rsidRPr="00B73DA5" w:rsidRDefault="00D20E68" w:rsidP="008647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DA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备选</w:t>
            </w:r>
          </w:p>
        </w:tc>
      </w:tr>
    </w:tbl>
    <w:p w:rsidR="00D20E68" w:rsidRPr="00DB65DF" w:rsidRDefault="00D20E68" w:rsidP="00D20E68">
      <w:pPr>
        <w:widowControl/>
        <w:shd w:val="clear" w:color="auto" w:fill="FFFFFF"/>
        <w:spacing w:line="585" w:lineRule="atLeast"/>
        <w:jc w:val="left"/>
        <w:rPr>
          <w:rFonts w:ascii="方正小标宋_GBK" w:eastAsia="方正小标宋_GBK" w:hAnsi="微软雅黑" w:cs="宋体"/>
          <w:color w:val="333333"/>
          <w:kern w:val="0"/>
          <w:sz w:val="36"/>
          <w:szCs w:val="36"/>
          <w:bdr w:val="none" w:sz="0" w:space="0" w:color="auto" w:frame="1"/>
        </w:rPr>
      </w:pPr>
    </w:p>
    <w:p w:rsidR="00AE641F" w:rsidRDefault="00AE641F"/>
    <w:sectPr w:rsidR="00AE641F" w:rsidSect="00327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E68"/>
    <w:rsid w:val="00AE641F"/>
    <w:rsid w:val="00D2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2019-08-23T08:04:00Z</dcterms:created>
  <dcterms:modified xsi:type="dcterms:W3CDTF">2019-08-23T08:04:00Z</dcterms:modified>
</cp:coreProperties>
</file>